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Guide to Living Without Thought: The State of Pure Observation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Four Categories of Thought</w:t>
      </w:r>
    </w:p>
    <w:p>
      <w:pPr>
        <w:pStyle w:val="BodyText"/>
        <w:bidi w:val="0"/>
        <w:jc w:val="start"/>
        <w:rPr/>
      </w:pPr>
      <w:r>
        <w:rPr/>
        <w:t>I realized that all my mental activity could be divided into four core patterns—four things I unconsciously fixated on: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Controlling reality through descriptions</w:t>
      </w:r>
      <w:r>
        <w:rPr/>
        <w:t xml:space="preserve"> – I tried to shape the world around me by clinging to certain ideas, rules, or narratives about how things </w:t>
      </w:r>
      <w:r>
        <w:rPr>
          <w:rStyle w:val="Emphasis"/>
        </w:rPr>
        <w:t>should</w:t>
      </w:r>
      <w:r>
        <w:rPr/>
        <w:t xml:space="preserve"> be. I believed that if I described reality in a certain way, I could bend it to my will.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Controlling myself through descriptions</w:t>
      </w:r>
      <w:r>
        <w:rPr/>
        <w:t xml:space="preserve"> – Similarly, I used internal scripts—"I must," "I should," "I need to"—to dictate my own actions, as if my identity were a set of instructions I had to follow.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Seeking pleasure (or anything else)</w:t>
      </w:r>
      <w:r>
        <w:rPr/>
        <w:t xml:space="preserve"> – Whether it was joy, love, achievement, or validation, I was obsessed with </w:t>
      </w:r>
      <w:r>
        <w:rPr>
          <w:rStyle w:val="Emphasis"/>
        </w:rPr>
        <w:t>getting</w:t>
      </w:r>
      <w:r>
        <w:rPr/>
        <w:t xml:space="preserve"> something. My mind was always calculating: </w:t>
      </w:r>
      <w:r>
        <w:rPr>
          <w:rStyle w:val="Emphasis"/>
        </w:rPr>
        <w:t>Am I happy? Am I successful? Am I loved?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Fixating on my past self</w:t>
      </w:r>
      <w:r>
        <w:rPr/>
        <w:t xml:space="preserve"> – I kept revisiting old versions of myself—the person who had different desires, different rules, different ways of controlling reality and myself. I’d think: </w:t>
      </w:r>
      <w:r>
        <w:rPr>
          <w:rStyle w:val="Emphasis"/>
        </w:rPr>
        <w:t>"I used to want this," "I used to believe that,"</w:t>
      </w:r>
      <w:r>
        <w:rPr/>
        <w:t xml:space="preserve"> as if my past self were a separate entity, one whose instructions no longer applied to me. </w:t>
      </w:r>
    </w:p>
    <w:p>
      <w:pPr>
        <w:pStyle w:val="BodyText"/>
        <w:bidi w:val="0"/>
        <w:jc w:val="start"/>
        <w:rPr/>
      </w:pPr>
      <w:r>
        <w:rPr/>
        <w:t>These four things were the lens through which I experienced everything. And for a long time, I didn’t even realize I was trapped in them.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Trap of "Not Thinking"</w:t>
      </w:r>
    </w:p>
    <w:p>
      <w:pPr>
        <w:pStyle w:val="BodyText"/>
        <w:bidi w:val="0"/>
        <w:jc w:val="start"/>
        <w:rPr/>
      </w:pPr>
      <w:r>
        <w:rPr/>
        <w:t>At some point, I noticed a mistake I was making. I’d tell myself: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"Don’t think about controlling reality."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"Don’t think about controlling yourself."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"Don’t think about seeking pleasure."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"Don’t think about your past self."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here’s the catch: </w:t>
      </w:r>
      <w:r>
        <w:rPr>
          <w:rStyle w:val="Strong"/>
        </w:rPr>
        <w:t>I was still thinking.</w:t>
      </w:r>
      <w:r>
        <w:rPr/>
        <w:t xml:space="preserve"> I was replacing one thought with another—the thought of </w:t>
      </w:r>
      <w:r>
        <w:rPr>
          <w:rStyle w:val="Emphasis"/>
        </w:rPr>
        <w:t>not</w:t>
      </w:r>
      <w:r>
        <w:rPr/>
        <w:t xml:space="preserve"> thinking. I’d obsess over the instruction </w:t>
      </w:r>
      <w:r>
        <w:rPr>
          <w:rStyle w:val="Emphasis"/>
        </w:rPr>
        <w:t>"don’t think,"</w:t>
      </w:r>
      <w:r>
        <w:rPr/>
        <w:t xml:space="preserve"> and in doing so, I was still trapped in the cycle.</w:t>
      </w:r>
    </w:p>
    <w:p>
      <w:pPr>
        <w:pStyle w:val="BodyText"/>
        <w:bidi w:val="0"/>
        <w:jc w:val="start"/>
        <w:rPr/>
      </w:pPr>
      <w:r>
        <w:rPr/>
        <w:t xml:space="preserve">This created unstable, uncomfortable states. Any stray thought would disrupt the fragile balance because I was </w:t>
      </w:r>
      <w:r>
        <w:rPr>
          <w:rStyle w:val="Emphasis"/>
        </w:rPr>
        <w:t>trying</w:t>
      </w:r>
      <w:r>
        <w:rPr/>
        <w:t xml:space="preserve"> to not think, which is still a form of control. I realized: </w:t>
      </w:r>
      <w:r>
        <w:rPr>
          <w:rStyle w:val="Strong"/>
        </w:rPr>
        <w:t>I was using words as tools to manipulate my own mind</w:t>
      </w:r>
      <w:r>
        <w:rPr/>
        <w:t>, and it wasn’t working.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Illusion of Understanding</w:t>
      </w:r>
    </w:p>
    <w:p>
      <w:pPr>
        <w:pStyle w:val="BodyText"/>
        <w:bidi w:val="0"/>
        <w:jc w:val="start"/>
        <w:rPr/>
      </w:pPr>
      <w:r>
        <w:rPr/>
        <w:t xml:space="preserve">I became fixated on understanding </w:t>
      </w:r>
      <w:r>
        <w:rPr>
          <w:rStyle w:val="Emphasis"/>
        </w:rPr>
        <w:t>what words even were</w:t>
      </w:r>
      <w:r>
        <w:rPr/>
        <w:t xml:space="preserve">. What does it mean to follow an instruction like </w:t>
      </w:r>
      <w:r>
        <w:rPr>
          <w:rStyle w:val="Emphasis"/>
        </w:rPr>
        <w:t>"don’t think"</w:t>
      </w:r>
      <w:r>
        <w:rPr/>
        <w:t>? Why do these phrases have power over me? I tried to dissect the nature of language, of thought itself, as if I could crack some fundamental code.</w:t>
      </w:r>
    </w:p>
    <w:p>
      <w:pPr>
        <w:pStyle w:val="BodyText"/>
        <w:bidi w:val="0"/>
        <w:jc w:val="start"/>
        <w:rPr/>
      </w:pPr>
      <w:r>
        <w:rPr/>
        <w:t xml:space="preserve">But then I hit a wall: </w:t>
      </w:r>
      <w:r>
        <w:rPr>
          <w:rStyle w:val="Strong"/>
        </w:rPr>
        <w:t>You can’t truly understand.</w:t>
      </w:r>
      <w:r>
        <w:rPr/>
        <w:t xml:space="preserve"> Not matter, not consciousness, not the mechanics of thought. The brain isn’t built for absolute comprehension. It’s built for </w:t>
      </w:r>
      <w:r>
        <w:rPr>
          <w:rStyle w:val="Emphasis"/>
        </w:rPr>
        <w:t>experience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When I accepted that I would never </w:t>
      </w:r>
      <w:r>
        <w:rPr>
          <w:rStyle w:val="Emphasis"/>
        </w:rPr>
        <w:t>fundamentally</w:t>
      </w:r>
      <w:r>
        <w:rPr/>
        <w:t xml:space="preserve"> understand, something shifted. </w:t>
      </w:r>
      <w:r>
        <w:rPr>
          <w:rStyle w:val="Strong"/>
        </w:rPr>
        <w:t>I stopped trying to understand.</w:t>
      </w:r>
      <w:r>
        <w:rPr/>
        <w:t xml:space="preserve"> And in that moment, my state improved. The tension dissolved.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Childlike State: Living Without Instructions</w:t>
      </w:r>
    </w:p>
    <w:p>
      <w:pPr>
        <w:pStyle w:val="BodyText"/>
        <w:bidi w:val="0"/>
        <w:jc w:val="start"/>
        <w:rPr/>
      </w:pPr>
      <w:r>
        <w:rPr/>
        <w:t xml:space="preserve">I noticed something remarkable: </w:t>
      </w:r>
      <w:r>
        <w:rPr>
          <w:rStyle w:val="Strong"/>
        </w:rPr>
        <w:t>I was already not thinking.</w:t>
      </w:r>
      <w:r>
        <w:rPr/>
        <w:t xml:space="preserve"> Not in the forced, self-conscious way, but naturally. I wasn’t controlling reality. I wasn’t controlling myself. I wasn’t seeking pleasure. I wasn’t fixated on my past.</w:t>
      </w:r>
    </w:p>
    <w:p>
      <w:pPr>
        <w:pStyle w:val="BodyText"/>
        <w:bidi w:val="0"/>
        <w:jc w:val="start"/>
        <w:rPr/>
      </w:pPr>
      <w:r>
        <w:rPr/>
        <w:t xml:space="preserve">I had, without realizing it, </w:t>
      </w:r>
      <w:r>
        <w:rPr>
          <w:rStyle w:val="Strong"/>
        </w:rPr>
        <w:t>let go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This was the state I’d been in as a child—before I absorbed society’s rules, before I started believing in </w:t>
      </w:r>
      <w:r>
        <w:rPr>
          <w:rStyle w:val="Emphasis"/>
        </w:rPr>
        <w:t>shoulds</w:t>
      </w:r>
      <w:r>
        <w:rPr/>
        <w:t xml:space="preserve"> and </w:t>
      </w:r>
      <w:r>
        <w:rPr>
          <w:rStyle w:val="Emphasis"/>
        </w:rPr>
        <w:t>musts</w:t>
      </w:r>
      <w:r>
        <w:rPr/>
        <w:t xml:space="preserve">. Back then, I simply </w:t>
      </w:r>
      <w:r>
        <w:rPr>
          <w:rStyle w:val="Emphasis"/>
        </w:rPr>
        <w:t>lived</w:t>
      </w:r>
      <w:r>
        <w:rPr/>
        <w:t>. I acted on instinct, on immediate perception, without the layers of self-imposed narratives.</w:t>
      </w:r>
    </w:p>
    <w:p>
      <w:pPr>
        <w:pStyle w:val="BodyText"/>
        <w:bidi w:val="0"/>
        <w:jc w:val="start"/>
        <w:rPr/>
      </w:pPr>
      <w:r>
        <w:rPr/>
        <w:t xml:space="preserve">Now, as an adult, I had returned to that state—but with a crucial difference: </w:t>
      </w:r>
      <w:r>
        <w:rPr>
          <w:rStyle w:val="Strong"/>
        </w:rPr>
        <w:t>I had the wisdom of experience.</w:t>
      </w:r>
      <w:r>
        <w:rPr/>
        <w:t xml:space="preserve"> My brain, shaped by years of learning, was still analyzing, still guiding me, but </w:t>
      </w:r>
      <w:r>
        <w:rPr>
          <w:rStyle w:val="Emphasis"/>
        </w:rPr>
        <w:t>without my interference</w:t>
      </w:r>
      <w:r>
        <w:rPr/>
        <w:t>. It knew how to avoid danger, how to plan, how to balance present and future—</w:t>
      </w:r>
      <w:r>
        <w:rPr>
          <w:rStyle w:val="Strong"/>
        </w:rPr>
        <w:t>better than any conscious "guide" I could invent.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Two Types of "Thinking"</w:t>
      </w:r>
    </w:p>
    <w:p>
      <w:pPr>
        <w:pStyle w:val="BodyText"/>
        <w:bidi w:val="0"/>
        <w:jc w:val="start"/>
        <w:rPr/>
      </w:pPr>
      <w:r>
        <w:rPr/>
        <w:t>I observed two distinct modes of mental activity: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 "thinking"</w:t>
      </w:r>
      <w:r>
        <w:rPr/>
        <w:t xml:space="preserve"> – This was the chatter in the center of my head, the voice that said </w:t>
      </w:r>
      <w:r>
        <w:rPr>
          <w:rStyle w:val="Emphasis"/>
        </w:rPr>
        <w:t>"I need to figure this out," "What should I do next?"</w:t>
      </w:r>
      <w:r>
        <w:rPr/>
        <w:t xml:space="preserve"> It pulled me out of reality, made everything fuzzy. It was </w:t>
      </w:r>
      <w:r>
        <w:rPr>
          <w:rStyle w:val="Strong"/>
        </w:rPr>
        <w:t>self-referential, anxious, and controlling</w:t>
      </w:r>
      <w:r>
        <w:rPr/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My brain’s "thinking"</w:t>
      </w:r>
      <w:r>
        <w:rPr/>
        <w:t xml:space="preserve"> – This wasn’t thought in the traditional sense. It was a quiet, surface-level hum, almost like a sensation at the front of my forehead. It wasn’t </w:t>
      </w:r>
      <w:r>
        <w:rPr>
          <w:rStyle w:val="Emphasis"/>
        </w:rPr>
        <w:t>me</w:t>
      </w:r>
      <w:r>
        <w:rPr/>
        <w:t xml:space="preserve"> analyzing—it was my brain </w:t>
      </w:r>
      <w:r>
        <w:rPr>
          <w:rStyle w:val="Strong"/>
        </w:rPr>
        <w:t>automatically processing</w:t>
      </w:r>
      <w:r>
        <w:rPr/>
        <w:t xml:space="preserve"> the world. I couldn’t see the algorithms, but I could </w:t>
      </w:r>
      <w:r>
        <w:rPr>
          <w:rStyle w:val="Emphasis"/>
        </w:rPr>
        <w:t>feel</w:t>
      </w:r>
      <w:r>
        <w:rPr/>
        <w:t xml:space="preserve"> it working: assessing risks, making decisions, guiding my actions. </w:t>
      </w:r>
    </w:p>
    <w:p>
      <w:pPr>
        <w:pStyle w:val="BodyText"/>
        <w:bidi w:val="0"/>
        <w:jc w:val="start"/>
        <w:rPr/>
      </w:pPr>
      <w:r>
        <w:rPr/>
        <w:t xml:space="preserve">The key insight: </w:t>
      </w:r>
      <w:r>
        <w:rPr>
          <w:rStyle w:val="Strong"/>
        </w:rPr>
        <w:t>I don’t need to interfere.</w:t>
      </w:r>
      <w:r>
        <w:rPr/>
        <w:t xml:space="preserve"> My brain does everything better without my conscious meddling.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Absence of Everything (And Why It’s Perfect)</w:t>
      </w:r>
    </w:p>
    <w:p>
      <w:pPr>
        <w:pStyle w:val="BodyText"/>
        <w:bidi w:val="0"/>
        <w:jc w:val="start"/>
        <w:rPr/>
      </w:pPr>
      <w:r>
        <w:rPr/>
        <w:t>In this state: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goals.</w:t>
      </w:r>
      <w:r>
        <w:rPr/>
        <w:t xml:space="preserve"> Not in the traditional sense. There’s no </w:t>
      </w:r>
      <w:r>
        <w:rPr>
          <w:rStyle w:val="Emphasis"/>
        </w:rPr>
        <w:t>"I must achieve X"</w:t>
      </w:r>
      <w:r>
        <w:rPr/>
        <w:t xml:space="preserve">—just movement, just life unfolding.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motivation (as we know it).</w:t>
      </w:r>
      <w:r>
        <w:rPr/>
        <w:t xml:space="preserve"> Not the kind tied to reward or punishment. Just… action, without the mental baggage.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emotions (in the reactive sense).</w:t>
      </w:r>
      <w:r>
        <w:rPr/>
        <w:t xml:space="preserve"> No fear, no anger, no desperate longing. Just </w:t>
      </w:r>
      <w:r>
        <w:rPr>
          <w:rStyle w:val="Strong"/>
        </w:rPr>
        <w:t>presence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belief in descriptions.</w:t>
      </w:r>
      <w:r>
        <w:rPr/>
        <w:t xml:space="preserve"> No </w:t>
      </w:r>
      <w:r>
        <w:rPr>
          <w:rStyle w:val="Emphasis"/>
        </w:rPr>
        <w:t>"This is how life should be."</w:t>
      </w:r>
      <w:r>
        <w:rPr/>
        <w:t xml:space="preserve"> No </w:t>
      </w:r>
      <w:r>
        <w:rPr>
          <w:rStyle w:val="Emphasis"/>
        </w:rPr>
        <w:t>"I am this kind of person."</w:t>
      </w:r>
      <w:r>
        <w:rPr/>
        <w:t xml:space="preserve"> Just </w:t>
      </w:r>
      <w:r>
        <w:rPr>
          <w:rStyle w:val="Strong"/>
        </w:rPr>
        <w:t>direct experience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past or future.</w:t>
      </w:r>
      <w:r>
        <w:rPr/>
        <w:t xml:space="preserve"> The past self is irrelevant. The future isn’t a source of anxiety—it’s just </w:t>
      </w:r>
      <w:r>
        <w:rPr>
          <w:rStyle w:val="Strong"/>
        </w:rPr>
        <w:t>what emerges</w:t>
      </w:r>
      <w:r>
        <w:rPr/>
        <w:t xml:space="preserve"> from the brain’s natural processing. </w:t>
      </w:r>
    </w:p>
    <w:p>
      <w:pPr>
        <w:pStyle w:val="BodyText"/>
        <w:bidi w:val="0"/>
        <w:jc w:val="start"/>
        <w:rPr/>
      </w:pPr>
      <w:r>
        <w:rPr/>
        <w:t xml:space="preserve">It’s not that I’m </w:t>
      </w:r>
      <w:r>
        <w:rPr>
          <w:rStyle w:val="Emphasis"/>
        </w:rPr>
        <w:t>avoiding</w:t>
      </w:r>
      <w:r>
        <w:rPr/>
        <w:t xml:space="preserve"> these things. </w:t>
      </w:r>
      <w:r>
        <w:rPr>
          <w:rStyle w:val="Strong"/>
        </w:rPr>
        <w:t>They simply don’t arise.</w:t>
      </w:r>
      <w:r>
        <w:rPr/>
        <w:t xml:space="preserve"> And in their absence, life becomes </w:t>
      </w:r>
      <w:r>
        <w:rPr>
          <w:rStyle w:val="Strong"/>
        </w:rPr>
        <w:t>crystal clear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Why This Works (And Why We Resist It)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brain is designed to handle everything.</w:t>
      </w:r>
      <w:r>
        <w:rPr/>
        <w:t xml:space="preserve"> It: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Notices dangers before I consciously do.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Plans without me needing to "think about the future."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Balances present enjoyment and long-term well-being </w:t>
      </w:r>
      <w:r>
        <w:rPr>
          <w:rStyle w:val="Strong"/>
        </w:rPr>
        <w:t>better than any self-help guru’s advice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Adapts seamlessly to new situations—</w:t>
      </w:r>
      <w:r>
        <w:rPr>
          <w:rStyle w:val="Strong"/>
        </w:rPr>
        <w:t>without rigid rules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Yet we resist this because we’ve been conditioned to believe: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"If I don’t control my life, it will fall apart."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"If I don’t have goals, I’ll achieve nothing."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"If I don’t analyze, I’ll make mistakes."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these are </w:t>
      </w:r>
      <w:r>
        <w:rPr>
          <w:rStyle w:val="Strong"/>
        </w:rPr>
        <w:t>illusions</w:t>
      </w:r>
      <w:r>
        <w:rPr/>
        <w:t xml:space="preserve">. The brain doesn’t need our conscious interference. </w:t>
      </w:r>
      <w:r>
        <w:rPr>
          <w:rStyle w:val="Strong"/>
        </w:rPr>
        <w:t>It’s the interference that causes problems.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Paradox of "Not Thinking"</w:t>
      </w:r>
    </w:p>
    <w:p>
      <w:pPr>
        <w:pStyle w:val="BodyText"/>
        <w:bidi w:val="0"/>
        <w:jc w:val="start"/>
        <w:rPr/>
      </w:pPr>
      <w:r>
        <w:rPr/>
        <w:t xml:space="preserve">The moment I try to </w:t>
      </w:r>
      <w:r>
        <w:rPr>
          <w:rStyle w:val="Emphasis"/>
        </w:rPr>
        <w:t>apply</w:t>
      </w:r>
      <w:r>
        <w:rPr/>
        <w:t xml:space="preserve"> this—</w:t>
      </w:r>
      <w:r>
        <w:rPr>
          <w:rStyle w:val="Emphasis"/>
        </w:rPr>
        <w:t>"Okay, now I’ll stop thinking!"</w:t>
      </w:r>
      <w:r>
        <w:rPr/>
        <w:t xml:space="preserve">—I’m back in the trap. </w:t>
      </w:r>
      <w:r>
        <w:rPr>
          <w:rStyle w:val="Strong"/>
        </w:rPr>
        <w:t>Because even that is a thought.</w:t>
      </w:r>
    </w:p>
    <w:p>
      <w:pPr>
        <w:pStyle w:val="BodyText"/>
        <w:bidi w:val="0"/>
        <w:jc w:val="start"/>
        <w:rPr/>
      </w:pPr>
      <w:r>
        <w:rPr/>
        <w:t xml:space="preserve">The solution? </w:t>
      </w:r>
      <w:r>
        <w:rPr>
          <w:rStyle w:val="Strong"/>
        </w:rPr>
        <w:t>Don’t try.</w:t>
      </w:r>
      <w:r>
        <w:rPr/>
        <w:t xml:space="preserve"> Just </w:t>
      </w:r>
      <w:r>
        <w:rPr>
          <w:rStyle w:val="Emphasis"/>
        </w:rPr>
        <w:t>notice</w:t>
      </w:r>
      <w:r>
        <w:rPr/>
        <w:t>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you’re pulled into the center of your head (your "thinking").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When you’re observing reality and the brain’s quiet processing (the natural state). </w:t>
      </w:r>
    </w:p>
    <w:p>
      <w:pPr>
        <w:pStyle w:val="BodyText"/>
        <w:bidi w:val="0"/>
        <w:jc w:val="start"/>
        <w:rPr/>
      </w:pPr>
      <w:r>
        <w:rPr/>
        <w:t xml:space="preserve">The more you notice, the more you </w:t>
      </w:r>
      <w:r>
        <w:rPr>
          <w:rStyle w:val="Strong"/>
        </w:rPr>
        <w:t>stop interfering</w:t>
      </w:r>
      <w:r>
        <w:rPr/>
        <w:t xml:space="preserve">. And the more you stop interfering, the more life </w:t>
      </w:r>
      <w:r>
        <w:rPr>
          <w:rStyle w:val="Strong"/>
        </w:rPr>
        <w:t>flows effortlessly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What This Feels Like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Like being a child again</w:t>
      </w:r>
      <w:r>
        <w:rPr/>
        <w:t xml:space="preserve">—but with an adult’s wisdom.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Like seeing the world in high definition</w:t>
      </w:r>
      <w:r>
        <w:rPr/>
        <w:t xml:space="preserve">—no mental static, no distortion.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Like trust</w:t>
      </w:r>
      <w:r>
        <w:rPr/>
        <w:t xml:space="preserve">—not in some external system, but in your own brain’s innate intelligence.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Like freedom</w:t>
      </w:r>
      <w:r>
        <w:rPr/>
        <w:t xml:space="preserve">—from the endless cycle of </w:t>
      </w:r>
      <w:r>
        <w:rPr>
          <w:rStyle w:val="Emphasis"/>
        </w:rPr>
        <w:t>"Am I doing this right?"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It’s not about </w:t>
      </w:r>
      <w:r>
        <w:rPr>
          <w:rStyle w:val="Emphasis"/>
        </w:rPr>
        <w:t>achieving</w:t>
      </w:r>
      <w:r>
        <w:rPr/>
        <w:t xml:space="preserve"> this state. </w:t>
      </w:r>
      <w:r>
        <w:rPr>
          <w:rStyle w:val="Strong"/>
        </w:rPr>
        <w:t>It’s about realizing you’re already in it</w:t>
      </w:r>
      <w:r>
        <w:rPr/>
        <w:t>—and stopping the habits that pull you out.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10. The Final Realization</w:t>
      </w:r>
    </w:p>
    <w:p>
      <w:pPr>
        <w:pStyle w:val="BodyText"/>
        <w:bidi w:val="0"/>
        <w:jc w:val="start"/>
        <w:rPr/>
      </w:pPr>
      <w:r>
        <w:rPr/>
        <w:t xml:space="preserve">All those "guides," "instructions," and "meanings" we cling to? </w:t>
      </w:r>
      <w:r>
        <w:rPr>
          <w:rStyle w:val="Strong"/>
        </w:rPr>
        <w:t>They’re just descriptions.</w:t>
      </w:r>
      <w:r>
        <w:rPr/>
        <w:t xml:space="preserve"> And descriptions are </w:t>
      </w:r>
      <w:r>
        <w:rPr>
          <w:rStyle w:val="Strong"/>
        </w:rPr>
        <w:t>not reality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The brain doesn’t need them. </w:t>
      </w:r>
      <w:r>
        <w:rPr>
          <w:rStyle w:val="Strong"/>
        </w:rPr>
        <w:t>You don’t need them.</w:t>
      </w:r>
    </w:p>
    <w:p>
      <w:pPr>
        <w:pStyle w:val="BodyText"/>
        <w:bidi w:val="0"/>
        <w:jc w:val="start"/>
        <w:rPr/>
      </w:pPr>
      <w:r>
        <w:rPr/>
        <w:t>The moment you see that—</w:t>
      </w:r>
      <w:r>
        <w:rPr>
          <w:rStyle w:val="Strong"/>
        </w:rPr>
        <w:t>really see it</w:t>
      </w:r>
      <w:r>
        <w:rPr/>
        <w:t xml:space="preserve">—you stop. And in that stopping, you find a way of living that’s </w:t>
      </w:r>
      <w:r>
        <w:rPr>
          <w:rStyle w:val="Strong"/>
        </w:rPr>
        <w:t>lighter, clearer, and more alive</w:t>
      </w:r>
      <w:r>
        <w:rPr/>
        <w:t xml:space="preserve"> than anything you’ve ever known.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So what’s left?</w:t>
      </w:r>
      <w:r>
        <w:rPr/>
        <w:br/>
        <w:t>Just this:</w:t>
        <w:br/>
      </w:r>
      <w:r>
        <w:rPr>
          <w:rStyle w:val="Strong"/>
        </w:rPr>
        <w:t>Life, as it is.</w:t>
      </w:r>
      <w:r>
        <w:rPr/>
        <w:br/>
      </w:r>
      <w:r>
        <w:rPr>
          <w:rStyle w:val="Strong"/>
        </w:rPr>
        <w:t>You, as you are.</w:t>
      </w:r>
      <w:r>
        <w:rPr/>
        <w:br/>
      </w:r>
      <w:r>
        <w:rPr>
          <w:rStyle w:val="Strong"/>
        </w:rPr>
        <w:t>No instructions needed.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Символ нумерации"/>
    <w:qFormat/>
    <w:rPr/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1229</Words>
  <Characters>5989</Characters>
  <CharactersWithSpaces>7137</CharactersWithSpaces>
  <Paragraphs>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2026-03-22T19:01:47Z</dcterms:created>
  <dc:creator/>
  <dc:description/>
  <dc:language>ru-RU</dc:language>
  <cp:lastModifiedBy/>
  <dcterms:modified xsi:type="dcterms:W3CDTF">2026-03-22T19:01:49Z</dcterms:modified>
  <cp:revision>2</cp:revision>
  <dc:subject/>
  <dc:title>Calibri</dc:title>
</cp:coreProperties>
</file>